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AFBD" w14:textId="0F1D7193" w:rsidR="00D52708" w:rsidRPr="004B60E6" w:rsidRDefault="004B60E6" w:rsidP="004B60E6">
      <w:pPr>
        <w:pStyle w:val="Heading1"/>
        <w:spacing w:after="240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4B60E6">
        <w:rPr>
          <w:rFonts w:ascii="Verdana" w:hAnsi="Verdana"/>
          <w:b/>
          <w:bCs/>
          <w:color w:val="auto"/>
          <w:sz w:val="28"/>
          <w:szCs w:val="28"/>
        </w:rPr>
        <w:t>Matrix Approach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B60E6" w14:paraId="071388AE" w14:textId="77777777" w:rsidTr="004B60E6">
        <w:tc>
          <w:tcPr>
            <w:tcW w:w="3596" w:type="dxa"/>
          </w:tcPr>
          <w:p w14:paraId="258F0708" w14:textId="5B4D11CA" w:rsidR="004B60E6" w:rsidRPr="004B60E6" w:rsidRDefault="004B60E6" w:rsidP="004B60E6">
            <w:pPr>
              <w:pStyle w:val="Heading2"/>
              <w:jc w:val="center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4B60E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Phase 1: PLANNING</w:t>
            </w:r>
          </w:p>
        </w:tc>
        <w:tc>
          <w:tcPr>
            <w:tcW w:w="3597" w:type="dxa"/>
          </w:tcPr>
          <w:p w14:paraId="7B0D8768" w14:textId="1F4A070B" w:rsidR="004B60E6" w:rsidRPr="004B60E6" w:rsidRDefault="004B60E6" w:rsidP="004B60E6">
            <w:pPr>
              <w:pStyle w:val="Heading2"/>
              <w:jc w:val="center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4B60E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Phase 2: ENGAGEMENT</w:t>
            </w:r>
          </w:p>
        </w:tc>
        <w:tc>
          <w:tcPr>
            <w:tcW w:w="3597" w:type="dxa"/>
          </w:tcPr>
          <w:p w14:paraId="5110A840" w14:textId="51B17D93" w:rsidR="004B60E6" w:rsidRPr="004B60E6" w:rsidRDefault="004B60E6" w:rsidP="004B60E6">
            <w:pPr>
              <w:pStyle w:val="Heading2"/>
              <w:jc w:val="center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4B60E6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Phase 3: REFLECTION</w:t>
            </w:r>
          </w:p>
        </w:tc>
      </w:tr>
      <w:tr w:rsidR="004B60E6" w14:paraId="76016839" w14:textId="77777777" w:rsidTr="004B60E6">
        <w:tc>
          <w:tcPr>
            <w:tcW w:w="3596" w:type="dxa"/>
          </w:tcPr>
          <w:p w14:paraId="223DDE46" w14:textId="572966B0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Goals/outcomes</w:t>
            </w:r>
          </w:p>
          <w:p w14:paraId="7D39C510" w14:textId="77777777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Routine</w:t>
            </w:r>
          </w:p>
          <w:p w14:paraId="41A3D616" w14:textId="082FF7DA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Problem-solving activities</w:t>
            </w:r>
          </w:p>
          <w:p w14:paraId="006FC5C5" w14:textId="1CF96C0A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Choose activity</w:t>
            </w:r>
          </w:p>
          <w:p w14:paraId="136F1E21" w14:textId="19231A90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Set up environment</w:t>
            </w:r>
          </w:p>
        </w:tc>
        <w:tc>
          <w:tcPr>
            <w:tcW w:w="3597" w:type="dxa"/>
          </w:tcPr>
          <w:p w14:paraId="7EF9494C" w14:textId="77777777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Parent begins the activity</w:t>
            </w:r>
          </w:p>
          <w:p w14:paraId="28E3A431" w14:textId="5DDDDD2F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Early Intervention TVI Supports</w:t>
            </w:r>
          </w:p>
        </w:tc>
        <w:tc>
          <w:tcPr>
            <w:tcW w:w="3597" w:type="dxa"/>
          </w:tcPr>
          <w:p w14:paraId="78ADDB72" w14:textId="77777777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Session reflection</w:t>
            </w:r>
          </w:p>
          <w:p w14:paraId="401EBB3A" w14:textId="1D8222AC" w:rsidR="004B60E6" w:rsidRPr="004B60E6" w:rsidRDefault="004B60E6" w:rsidP="004B60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4B60E6">
              <w:rPr>
                <w:rFonts w:ascii="Verdana" w:hAnsi="Verdana"/>
                <w:sz w:val="24"/>
                <w:szCs w:val="24"/>
              </w:rPr>
              <w:t>Extension</w:t>
            </w:r>
          </w:p>
        </w:tc>
      </w:tr>
    </w:tbl>
    <w:p w14:paraId="0710EA63" w14:textId="2079240A" w:rsidR="004B60E6" w:rsidRDefault="004B60E6" w:rsidP="004B60E6">
      <w:pPr>
        <w:autoSpaceDE w:val="0"/>
        <w:autoSpaceDN w:val="0"/>
        <w:adjustRightInd w:val="0"/>
        <w:spacing w:before="240" w:line="240" w:lineRule="auto"/>
        <w:rPr>
          <w:rFonts w:ascii="Verdana" w:hAnsi="Verdana" w:cs="Cambria"/>
          <w:sz w:val="28"/>
          <w:szCs w:val="28"/>
        </w:rPr>
      </w:pPr>
      <w:r w:rsidRPr="004B60E6">
        <w:rPr>
          <w:rFonts w:ascii="Verdana" w:hAnsi="Verdana" w:cs="Cambria"/>
          <w:sz w:val="28"/>
          <w:szCs w:val="28"/>
        </w:rPr>
        <w:t>Detailed description of each step within the three phases is provided below:</w:t>
      </w:r>
    </w:p>
    <w:p w14:paraId="2EFC8AEB" w14:textId="77777777" w:rsidR="004B60E6" w:rsidRPr="004B60E6" w:rsidRDefault="004B60E6" w:rsidP="004B60E6">
      <w:pPr>
        <w:pStyle w:val="Heading2"/>
        <w:spacing w:after="240"/>
        <w:rPr>
          <w:rFonts w:ascii="Verdana" w:hAnsi="Verdana"/>
          <w:b/>
          <w:bCs/>
          <w:color w:val="auto"/>
          <w:sz w:val="24"/>
          <w:szCs w:val="24"/>
        </w:rPr>
      </w:pPr>
      <w:r w:rsidRPr="004B60E6">
        <w:rPr>
          <w:rFonts w:ascii="Verdana" w:hAnsi="Verdana"/>
          <w:b/>
          <w:bCs/>
          <w:color w:val="auto"/>
          <w:sz w:val="24"/>
          <w:szCs w:val="24"/>
        </w:rPr>
        <w:t>Phase 1 Planning</w:t>
      </w:r>
    </w:p>
    <w:p w14:paraId="4504DFCE" w14:textId="77777777" w:rsid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Goals/Outcomes on Matrix – Identify or review of the family’s preferred target outcomes and add to left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column of matrix on worksheet. Initially, this is likely to take several minutes. In subsequent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sessions, professionals can quickly ask parents if the identified outcomes are still appropriate. If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parents indicate a change is needed, professionals will make changes.</w:t>
      </w:r>
    </w:p>
    <w:p w14:paraId="25ACD1D5" w14:textId="77777777" w:rsid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Routines on Matrix – Identify or review the family’s preferred target routines and add to top row of matrix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on worksheet. Initially, this is likely to take several minutes. In subsequent sessions, professionals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can quickly ask parents if the identified routines are still appropriate. If parents indicate a change is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needed, professionals will make changes.</w:t>
      </w:r>
    </w:p>
    <w:p w14:paraId="43942703" w14:textId="77777777" w:rsid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Problem-Solve Activities – Identify or review activities that meet outcomes within daily routines and add to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appropriate fields within the matrix. These activities should be descriptive including necessary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adaptations and example materials. Initially, this is likely to take several minutes. In subsequent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 xml:space="preserve">sessions, </w:t>
      </w:r>
      <w:r w:rsidRPr="004B60E6">
        <w:rPr>
          <w:rFonts w:ascii="Verdana" w:hAnsi="Verdana" w:cs="Cambria"/>
          <w:sz w:val="24"/>
          <w:szCs w:val="24"/>
        </w:rPr>
        <w:t>p</w:t>
      </w:r>
      <w:r w:rsidRPr="004B60E6">
        <w:rPr>
          <w:rFonts w:ascii="Verdana" w:hAnsi="Verdana" w:cs="Cambria"/>
          <w:sz w:val="24"/>
          <w:szCs w:val="24"/>
        </w:rPr>
        <w:t>rofessionals can quickly ask parents if the identified activities, adaptations, and materials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are still appropriate. If parents indicate a change is needed, professionals will make changes.</w:t>
      </w:r>
    </w:p>
    <w:p w14:paraId="107E9AF5" w14:textId="77777777" w:rsid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Choose Activity – Parent will choose one activity from the matrix to practice during the session.</w:t>
      </w:r>
    </w:p>
    <w:p w14:paraId="76C12498" w14:textId="71D578FF" w:rsidR="004B60E6" w:rsidRP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Set up the Environment – Parents and Early intervention TVIs choose an environment for the activity to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take place. They gather needed materials prepare the space being mindful of the child’s visual needs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such as lighting and contrast.</w:t>
      </w:r>
    </w:p>
    <w:p w14:paraId="6AA5D8A5" w14:textId="77777777" w:rsidR="004B60E6" w:rsidRPr="004B60E6" w:rsidRDefault="004B60E6" w:rsidP="004B60E6">
      <w:pPr>
        <w:pStyle w:val="Heading2"/>
        <w:spacing w:after="240"/>
        <w:rPr>
          <w:rFonts w:ascii="Verdana" w:hAnsi="Verdana"/>
          <w:b/>
          <w:bCs/>
          <w:color w:val="auto"/>
          <w:sz w:val="24"/>
          <w:szCs w:val="24"/>
        </w:rPr>
      </w:pPr>
      <w:r w:rsidRPr="004B60E6">
        <w:rPr>
          <w:rFonts w:ascii="Verdana" w:hAnsi="Verdana"/>
          <w:b/>
          <w:bCs/>
          <w:color w:val="auto"/>
          <w:sz w:val="24"/>
          <w:szCs w:val="24"/>
        </w:rPr>
        <w:t>Phase 2 Engagement</w:t>
      </w:r>
    </w:p>
    <w:p w14:paraId="7AFD5029" w14:textId="77777777" w:rsid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Parent begins the activity – The Early intervention TVI invites the parent to begin the activity. The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professional observes the parent and child for at least 30 seconds before providing feedback or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suggestions.</w:t>
      </w:r>
    </w:p>
    <w:p w14:paraId="5D0AD05A" w14:textId="09998B03" w:rsidR="004B60E6" w:rsidRPr="004B60E6" w:rsidRDefault="004B60E6" w:rsidP="004B6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4B60E6">
        <w:rPr>
          <w:rFonts w:ascii="Verdana" w:hAnsi="Verdana" w:cs="Cambria"/>
          <w:sz w:val="24"/>
          <w:szCs w:val="24"/>
        </w:rPr>
        <w:t>Early intervention TVI support – The Early intervention TVI utilizes triadic strategies throughout the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activity. These strategies include such activities as affirming parent competence, focusing attention,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providing developmental information, modeling, and providing suggestions (McCollum &amp; Yates,</w:t>
      </w:r>
      <w:r w:rsidRPr="004B60E6">
        <w:rPr>
          <w:rFonts w:ascii="Verdana" w:hAnsi="Verdana" w:cs="Cambria"/>
          <w:sz w:val="24"/>
          <w:szCs w:val="24"/>
        </w:rPr>
        <w:t xml:space="preserve"> </w:t>
      </w:r>
      <w:r w:rsidRPr="004B60E6">
        <w:rPr>
          <w:rFonts w:ascii="Verdana" w:hAnsi="Verdana" w:cs="Cambria"/>
          <w:sz w:val="24"/>
          <w:szCs w:val="24"/>
        </w:rPr>
        <w:t>1994).</w:t>
      </w:r>
    </w:p>
    <w:sectPr w:rsidR="004B60E6" w:rsidRPr="004B60E6" w:rsidSect="004B6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28CC"/>
    <w:multiLevelType w:val="hybridMultilevel"/>
    <w:tmpl w:val="46F49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D20"/>
    <w:multiLevelType w:val="hybridMultilevel"/>
    <w:tmpl w:val="7DB03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E6"/>
    <w:rsid w:val="004B60E6"/>
    <w:rsid w:val="00943774"/>
    <w:rsid w:val="009716BA"/>
    <w:rsid w:val="00A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94F2"/>
  <w15:chartTrackingRefBased/>
  <w15:docId w15:val="{16C88757-9613-4F05-8864-A474337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6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1</cp:revision>
  <dcterms:created xsi:type="dcterms:W3CDTF">2022-01-10T13:05:00Z</dcterms:created>
  <dcterms:modified xsi:type="dcterms:W3CDTF">2022-01-10T13:16:00Z</dcterms:modified>
</cp:coreProperties>
</file>