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BB" w:rsidRPr="00687EBB" w:rsidRDefault="00687EBB" w:rsidP="00571243">
      <w:pPr>
        <w:pStyle w:val="Heading1"/>
        <w:spacing w:before="0"/>
        <w:rPr>
          <w:rStyle w:val="normaltextrun"/>
          <w:rFonts w:ascii="Verdan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 xml:space="preserve">Links from the APH </w:t>
      </w:r>
      <w:r w:rsidR="00F10A5D">
        <w:rPr>
          <w:rStyle w:val="normaltextrun"/>
          <w:rFonts w:ascii="Verdana" w:hAnsi="Verdana" w:cs="Segoe UI"/>
          <w:bCs/>
          <w:color w:val="201F1E"/>
        </w:rPr>
        <w:t>webinar</w:t>
      </w:r>
      <w:r w:rsidR="00F10A5D">
        <w:rPr>
          <w:rStyle w:val="normaltextrun"/>
          <w:rFonts w:ascii="Verdana" w:hAnsi="Verdana" w:cs="Segoe UI"/>
          <w:bCs/>
          <w:color w:val="201F1E"/>
        </w:rPr>
        <w:br/>
      </w:r>
      <w:r w:rsidRPr="00687EBB">
        <w:rPr>
          <w:rStyle w:val="normaltextrun"/>
          <w:rFonts w:ascii="Verdana" w:hAnsi="Verdana" w:cs="Segoe UI"/>
          <w:bCs/>
          <w:color w:val="201F1E"/>
        </w:rPr>
        <w:t>“Maps for the Braille Adventure</w:t>
      </w:r>
      <w:proofErr w:type="gramStart"/>
      <w:r w:rsidR="00F10A5D">
        <w:rPr>
          <w:rStyle w:val="normaltextrun"/>
          <w:rFonts w:ascii="Verdana" w:hAnsi="Verdana" w:cs="Segoe UI"/>
          <w:bCs/>
          <w:color w:val="201F1E"/>
        </w:rPr>
        <w:t>”</w:t>
      </w:r>
      <w:proofErr w:type="gramEnd"/>
      <w:r w:rsidR="00F10A5D">
        <w:rPr>
          <w:rStyle w:val="normaltextrun"/>
          <w:rFonts w:ascii="Verdana" w:hAnsi="Verdana" w:cs="Segoe UI"/>
          <w:bCs/>
          <w:color w:val="201F1E"/>
        </w:rPr>
        <w:br/>
      </w:r>
      <w:r w:rsidRPr="00687EBB">
        <w:rPr>
          <w:rStyle w:val="normaltextrun"/>
          <w:rFonts w:ascii="Verdana" w:hAnsi="Verdana" w:cs="Segoe UI"/>
          <w:bCs/>
          <w:color w:val="201F1E"/>
        </w:rPr>
        <w:t>(part</w:t>
      </w:r>
      <w:r w:rsidR="00F10A5D">
        <w:rPr>
          <w:rStyle w:val="normaltextrun"/>
          <w:rFonts w:ascii="Verdana" w:hAnsi="Verdana" w:cs="Segoe UI"/>
          <w:bCs/>
          <w:color w:val="201F1E"/>
        </w:rPr>
        <w:t xml:space="preserve"> 1</w:t>
      </w:r>
      <w:r w:rsidRPr="00687EBB">
        <w:rPr>
          <w:rStyle w:val="normaltextrun"/>
          <w:rFonts w:ascii="Verdana" w:hAnsi="Verdana" w:cs="Segoe UI"/>
          <w:bCs/>
          <w:color w:val="201F1E"/>
        </w:rPr>
        <w:t xml:space="preserve"> of the 5-part series “Come back to me, braille!”)</w:t>
      </w:r>
    </w:p>
    <w:p w:rsidR="00687EBB" w:rsidRPr="00687EBB" w:rsidRDefault="00687EBB" w:rsidP="00F10A5D">
      <w:pPr>
        <w:pStyle w:val="Heading2"/>
        <w:spacing w:before="240"/>
        <w:rPr>
          <w:rFonts w:ascii="Verdana" w:hAnsi="Verdana"/>
          <w:color w:val="auto"/>
        </w:rPr>
      </w:pPr>
      <w:r w:rsidRPr="00687EBB">
        <w:rPr>
          <w:rFonts w:ascii="Verdana" w:hAnsi="Verdana"/>
          <w:color w:val="auto"/>
        </w:rPr>
        <w:t>Official Braille Codes in the U.S.</w:t>
      </w:r>
    </w:p>
    <w:p w:rsidR="00687EBB" w:rsidRPr="00687EBB" w:rsidRDefault="00687EBB" w:rsidP="00687EB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 xml:space="preserve">BANA’s press release on official braille codes for the U.S.: </w:t>
      </w:r>
      <w:hyperlink r:id="rId7" w:history="1">
        <w:r w:rsidRPr="00687EBB">
          <w:rPr>
            <w:rStyle w:val="Hyperlink"/>
            <w:rFonts w:ascii="Verdana" w:eastAsiaTheme="majorEastAsia" w:hAnsi="Verdana" w:cs="Segoe UI"/>
            <w:bCs/>
          </w:rPr>
          <w:t>http://brailleauthority.org/pressreleases/pr-2012november.html</w:t>
        </w:r>
      </w:hyperlink>
      <w:r w:rsidRPr="00687EBB"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687EBB" w:rsidRPr="00687EBB" w:rsidRDefault="00687EBB" w:rsidP="00687EB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>BANA Mission and Purpose:</w:t>
      </w:r>
      <w:r w:rsidR="00210DC7">
        <w:rPr>
          <w:rStyle w:val="normaltextrun"/>
          <w:rFonts w:ascii="Verdana" w:hAnsi="Verdana" w:cs="Segoe UI"/>
          <w:bCs/>
          <w:color w:val="201F1E"/>
        </w:rPr>
        <w:br/>
      </w:r>
      <w:hyperlink r:id="rId8" w:history="1">
        <w:r w:rsidRPr="00687EBB">
          <w:rPr>
            <w:rStyle w:val="Hyperlink"/>
            <w:rFonts w:ascii="Verdana" w:eastAsiaTheme="majorEastAsia" w:hAnsi="Verdana" w:cs="Segoe UI"/>
            <w:bCs/>
          </w:rPr>
          <w:t>http://brailleauthority.org/about-bana.html</w:t>
        </w:r>
      </w:hyperlink>
      <w:r w:rsidRPr="00687EBB"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687EBB" w:rsidRPr="00F10A5D" w:rsidRDefault="00687EBB" w:rsidP="00687EB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Hyperlink"/>
          <w:rFonts w:ascii="Verdana" w:hAnsi="Verdana" w:cs="Segoe UI"/>
          <w:bCs/>
          <w:color w:val="201F1E"/>
          <w:u w:val="non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 xml:space="preserve">BANA’s page on Codebooks and Guidelines: </w:t>
      </w:r>
      <w:hyperlink r:id="rId9" w:history="1">
        <w:r w:rsidRPr="00687EBB">
          <w:rPr>
            <w:rStyle w:val="Hyperlink"/>
            <w:rFonts w:ascii="Verdana" w:eastAsiaTheme="majorEastAsia" w:hAnsi="Verdana" w:cs="Segoe UI"/>
            <w:bCs/>
          </w:rPr>
          <w:t>http://brailleauthority.org/publications-area.html</w:t>
        </w:r>
      </w:hyperlink>
    </w:p>
    <w:p w:rsidR="00F10A5D" w:rsidRPr="00687EBB" w:rsidRDefault="00F10A5D" w:rsidP="00C4784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Hyperlink"/>
          <w:rFonts w:ascii="Verdana" w:hAnsi="Verdana" w:cs="Segoe UI"/>
          <w:bCs/>
          <w:color w:val="201F1E"/>
          <w:u w:val="none"/>
        </w:rPr>
      </w:pPr>
      <w:r w:rsidRPr="008C66C1">
        <w:rPr>
          <w:rStyle w:val="normaltextrun"/>
          <w:rFonts w:ascii="Verdana" w:hAnsi="Verdana" w:cs="Segoe UI"/>
          <w:bCs/>
          <w:color w:val="201F1E"/>
        </w:rPr>
        <w:t>Supplementary Guide to UEB Reference Materials</w:t>
      </w:r>
      <w:r>
        <w:rPr>
          <w:rStyle w:val="normaltextrun"/>
          <w:rFonts w:ascii="Verdana" w:hAnsi="Verdana" w:cs="Segoe UI"/>
          <w:bCs/>
          <w:color w:val="201F1E"/>
        </w:rPr>
        <w:t xml:space="preserve"> (pdf)</w:t>
      </w:r>
      <w:r w:rsidR="00B50D8E">
        <w:rPr>
          <w:rStyle w:val="normaltextrun"/>
          <w:rFonts w:ascii="Verdana" w:hAnsi="Verdana" w:cs="Segoe UI"/>
          <w:bCs/>
          <w:color w:val="201F1E"/>
        </w:rPr>
        <w:t>;</w:t>
      </w:r>
      <w:r w:rsidR="00B50D8E">
        <w:rPr>
          <w:rStyle w:val="normaltextrun"/>
          <w:rFonts w:ascii="Verdana" w:hAnsi="Verdana" w:cs="Segoe UI"/>
          <w:bCs/>
          <w:color w:val="201F1E"/>
        </w:rPr>
        <w:br/>
        <w:t>unofficial index for Rules of UEB</w:t>
      </w:r>
      <w:r>
        <w:rPr>
          <w:rStyle w:val="normaltextrun"/>
          <w:rFonts w:ascii="Verdana" w:hAnsi="Verdana" w:cs="Segoe UI"/>
          <w:bCs/>
          <w:color w:val="201F1E"/>
        </w:rPr>
        <w:t xml:space="preserve">: </w:t>
      </w:r>
      <w:hyperlink r:id="rId10" w:history="1">
        <w:r w:rsidRPr="003541DA">
          <w:rPr>
            <w:rStyle w:val="Hyperlink"/>
            <w:rFonts w:ascii="Verdana" w:eastAsiaTheme="majorEastAsia" w:hAnsi="Verdana" w:cs="Segoe UI"/>
            <w:bCs/>
          </w:rPr>
          <w:t>http://brailleauthority.org/ueb/Supplementary%20Guide%20to%20UEB%20Reference%20Materials%208_31_2016.pdf</w:t>
        </w:r>
      </w:hyperlink>
    </w:p>
    <w:p w:rsidR="00687EBB" w:rsidRPr="00687EBB" w:rsidRDefault="00687EBB" w:rsidP="00F10A5D">
      <w:pPr>
        <w:pStyle w:val="Heading2"/>
        <w:spacing w:before="240"/>
        <w:rPr>
          <w:rStyle w:val="normaltextrun"/>
          <w:rFonts w:ascii="Verdana" w:hAnsi="Verdana"/>
          <w:color w:val="auto"/>
        </w:rPr>
      </w:pPr>
      <w:r w:rsidRPr="00687EBB">
        <w:rPr>
          <w:rStyle w:val="normaltextrun"/>
          <w:rFonts w:ascii="Verdana" w:hAnsi="Verdana"/>
          <w:color w:val="auto"/>
        </w:rPr>
        <w:t>Certifications Available</w:t>
      </w:r>
    </w:p>
    <w:p w:rsidR="00687EBB" w:rsidRPr="00687EBB" w:rsidRDefault="00687EBB" w:rsidP="00687EB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 xml:space="preserve">Instruction Manual for Braille Transcribing – UEB Edition, 2015: </w:t>
      </w:r>
      <w:hyperlink r:id="rId11" w:anchor="7" w:history="1">
        <w:r w:rsidRPr="00687EBB">
          <w:rPr>
            <w:rStyle w:val="Hyperlink"/>
            <w:rFonts w:ascii="Verdana" w:eastAsiaTheme="majorEastAsia" w:hAnsi="Verdana" w:cs="Segoe UI"/>
            <w:bCs/>
          </w:rPr>
          <w:t>https://www.nfb.org/programs-services/braille-certification/literary-braille-transcribing#7</w:t>
        </w:r>
      </w:hyperlink>
      <w:r w:rsidRPr="00687EBB"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BF1D95" w:rsidRPr="00BF1D95" w:rsidRDefault="00687EBB" w:rsidP="00687EB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Fonts w:ascii="Verdana" w:eastAsiaTheme="majorEastAsi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 xml:space="preserve">NBA’s Braille Formats certification: </w:t>
      </w:r>
      <w:hyperlink r:id="rId12" w:history="1">
        <w:r w:rsidRPr="00687EBB">
          <w:rPr>
            <w:rStyle w:val="Hyperlink"/>
            <w:rFonts w:ascii="Verdana" w:eastAsiaTheme="majorEastAsia" w:hAnsi="Verdana" w:cs="Segoe UI"/>
            <w:bCs/>
          </w:rPr>
          <w:t>https://www.nationalbraille.org/what-we-do/braille-formats/</w:t>
        </w:r>
      </w:hyperlink>
    </w:p>
    <w:p w:rsidR="00F10A5D" w:rsidRDefault="00687EBB" w:rsidP="00C4784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 xml:space="preserve">CNIB’s “UEB Technical” certification: </w:t>
      </w:r>
      <w:hyperlink r:id="rId13" w:history="1">
        <w:r w:rsidR="00B50D8E" w:rsidRPr="00601098">
          <w:rPr>
            <w:rStyle w:val="Hyperlink"/>
            <w:rFonts w:ascii="Verdana" w:eastAsiaTheme="majorEastAsia" w:hAnsi="Verdana" w:cs="Segoe UI"/>
            <w:bCs/>
          </w:rPr>
          <w:t>https://cnib.ca/en/sight-loss-info/braille-services-and-courses/writing-braille-courses/ueb-technical?region=gta</w:t>
        </w:r>
      </w:hyperlink>
      <w:r w:rsidRPr="00687EBB"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120472" w:rsidRPr="00687EBB" w:rsidRDefault="00120472" w:rsidP="0012047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>NFB’s page on braille certifications:</w:t>
      </w:r>
      <w:r w:rsidRPr="00687EBB">
        <w:rPr>
          <w:rStyle w:val="normaltextrun"/>
          <w:rFonts w:ascii="Verdana" w:hAnsi="Verdana" w:cs="Segoe UI"/>
          <w:bCs/>
          <w:color w:val="201F1E"/>
        </w:rPr>
        <w:br/>
      </w:r>
      <w:hyperlink r:id="rId14" w:history="1">
        <w:r w:rsidRPr="00687EBB">
          <w:rPr>
            <w:rStyle w:val="Hyperlink"/>
            <w:rFonts w:ascii="Verdana" w:eastAsiaTheme="majorEastAsia" w:hAnsi="Verdana" w:cs="Segoe UI"/>
            <w:bCs/>
          </w:rPr>
          <w:t>https://www.nfb.org/programs-services/braille-certification</w:t>
        </w:r>
      </w:hyperlink>
      <w:r w:rsidRPr="00687EBB"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687EBB" w:rsidRPr="00F10A5D" w:rsidRDefault="00F10A5D" w:rsidP="00F10A5D">
      <w:pPr>
        <w:rPr>
          <w:rStyle w:val="normaltextrun"/>
          <w:rFonts w:ascii="Verdana" w:eastAsia="Times New Roman" w:hAnsi="Verdana" w:cs="Segoe UI"/>
          <w:bCs/>
          <w:color w:val="201F1E"/>
          <w:sz w:val="24"/>
          <w:szCs w:val="24"/>
        </w:rPr>
      </w:pPr>
      <w:r>
        <w:rPr>
          <w:rStyle w:val="normaltextrun"/>
          <w:rFonts w:ascii="Verdana" w:hAnsi="Verdana" w:cs="Segoe UI"/>
          <w:bCs/>
          <w:color w:val="201F1E"/>
        </w:rPr>
        <w:br w:type="page"/>
      </w:r>
    </w:p>
    <w:p w:rsidR="00687EBB" w:rsidRPr="00687EBB" w:rsidRDefault="00687EBB" w:rsidP="00F10A5D">
      <w:pPr>
        <w:pStyle w:val="Heading2"/>
        <w:spacing w:before="240"/>
        <w:rPr>
          <w:rStyle w:val="normaltextrun"/>
          <w:rFonts w:ascii="Verdana" w:hAnsi="Verdana"/>
          <w:color w:val="auto"/>
        </w:rPr>
      </w:pPr>
      <w:r w:rsidRPr="00687EBB">
        <w:rPr>
          <w:rStyle w:val="normaltextrun"/>
          <w:rFonts w:ascii="Verdana" w:hAnsi="Verdana"/>
          <w:color w:val="auto"/>
        </w:rPr>
        <w:lastRenderedPageBreak/>
        <w:t>Study Resources</w:t>
      </w:r>
    </w:p>
    <w:p w:rsidR="00687EBB" w:rsidRPr="00687EBB" w:rsidRDefault="00687EBB" w:rsidP="00687EB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 xml:space="preserve">UEB Online:  </w:t>
      </w:r>
      <w:hyperlink r:id="rId15" w:history="1">
        <w:r w:rsidRPr="00687EBB">
          <w:rPr>
            <w:rStyle w:val="Hyperlink"/>
            <w:rFonts w:ascii="Verdana" w:eastAsiaTheme="majorEastAsia" w:hAnsi="Verdana" w:cs="Segoe UI"/>
            <w:bCs/>
          </w:rPr>
          <w:t>https://uebonline.org/</w:t>
        </w:r>
      </w:hyperlink>
    </w:p>
    <w:p w:rsidR="00687EBB" w:rsidRPr="00687EBB" w:rsidRDefault="00687EBB" w:rsidP="00687EB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 xml:space="preserve">UEB Study Group webpage: </w:t>
      </w:r>
      <w:hyperlink r:id="rId16" w:history="1">
        <w:r w:rsidRPr="00687EBB">
          <w:rPr>
            <w:rStyle w:val="Hyperlink"/>
            <w:rFonts w:ascii="Verdana" w:eastAsiaTheme="majorEastAsia" w:hAnsi="Verdana" w:cs="Segoe UI"/>
            <w:bCs/>
          </w:rPr>
          <w:t>https://uebstudygroup.com/</w:t>
        </w:r>
      </w:hyperlink>
      <w:r w:rsidRPr="00687EBB"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687EBB" w:rsidRPr="00687EBB" w:rsidRDefault="00687EBB" w:rsidP="00687EB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 xml:space="preserve">National Braille Association: </w:t>
      </w:r>
      <w:hyperlink r:id="rId17" w:history="1">
        <w:r w:rsidRPr="00687EBB">
          <w:rPr>
            <w:rStyle w:val="Hyperlink"/>
            <w:rFonts w:ascii="Verdana" w:eastAsiaTheme="majorEastAsia" w:hAnsi="Verdana" w:cs="Segoe UI"/>
            <w:bCs/>
          </w:rPr>
          <w:t>https://www.nationalbraille.org/what-we-do/bulletin-and-membership/</w:t>
        </w:r>
      </w:hyperlink>
      <w:r w:rsidRPr="00687EBB"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687EBB" w:rsidRPr="00687EBB" w:rsidRDefault="00687EBB" w:rsidP="00687EB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 xml:space="preserve">Visual Aid Volunteers of Florida: </w:t>
      </w:r>
      <w:hyperlink r:id="rId18" w:history="1">
        <w:r w:rsidRPr="00687EBB">
          <w:rPr>
            <w:rStyle w:val="Hyperlink"/>
            <w:rFonts w:ascii="Verdana" w:eastAsiaTheme="majorEastAsia" w:hAnsi="Verdana" w:cs="Segoe UI"/>
            <w:bCs/>
          </w:rPr>
          <w:t>https://www.vavf.org/about-us/</w:t>
        </w:r>
      </w:hyperlink>
      <w:r w:rsidRPr="00687EBB"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687EBB" w:rsidRPr="00687EBB" w:rsidRDefault="00687EBB" w:rsidP="00687EB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 xml:space="preserve">California Transcribers and Educators of the Blind and Visually Impaired: </w:t>
      </w:r>
      <w:hyperlink r:id="rId19" w:history="1">
        <w:r w:rsidRPr="00687EBB">
          <w:rPr>
            <w:rStyle w:val="Hyperlink"/>
            <w:rFonts w:ascii="Verdana" w:eastAsiaTheme="majorEastAsia" w:hAnsi="Verdana" w:cs="Segoe UI"/>
            <w:bCs/>
          </w:rPr>
          <w:t>http://www.ctevh.org/</w:t>
        </w:r>
      </w:hyperlink>
      <w:r w:rsidRPr="00687EBB"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687EBB" w:rsidRPr="00687EBB" w:rsidRDefault="00687EBB" w:rsidP="00687EB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 xml:space="preserve">Ashcroft’s Programmed Instruction: </w:t>
      </w:r>
      <w:hyperlink r:id="rId20" w:history="1">
        <w:r w:rsidRPr="00687EBB">
          <w:rPr>
            <w:rStyle w:val="Hyperlink"/>
            <w:rFonts w:ascii="Verdana" w:eastAsiaTheme="majorEastAsia" w:hAnsi="Verdana" w:cs="Segoe UI"/>
            <w:bCs/>
          </w:rPr>
          <w:t>http://www.scalarspublishing.com/</w:t>
        </w:r>
      </w:hyperlink>
      <w:r w:rsidRPr="00687EBB"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687EBB" w:rsidRPr="00687EBB" w:rsidRDefault="00687EBB" w:rsidP="00687EB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proofErr w:type="spellStart"/>
      <w:r w:rsidRPr="00687EBB">
        <w:rPr>
          <w:rStyle w:val="normaltextrun"/>
          <w:rFonts w:ascii="Verdana" w:hAnsi="Verdana" w:cs="Segoe UI"/>
          <w:bCs/>
          <w:color w:val="201F1E"/>
        </w:rPr>
        <w:t>McDuffy</w:t>
      </w:r>
      <w:proofErr w:type="spellEnd"/>
      <w:r w:rsidRPr="00687EBB">
        <w:rPr>
          <w:rStyle w:val="normaltextrun"/>
          <w:rFonts w:ascii="Verdana" w:hAnsi="Verdana" w:cs="Segoe UI"/>
          <w:bCs/>
          <w:color w:val="201F1E"/>
        </w:rPr>
        <w:t xml:space="preserve"> Reader: </w:t>
      </w:r>
      <w:hyperlink r:id="rId21" w:history="1">
        <w:r w:rsidR="00B50D8E" w:rsidRPr="00601098">
          <w:rPr>
            <w:rStyle w:val="Hyperlink"/>
            <w:rFonts w:ascii="Verdana" w:eastAsiaTheme="majorEastAsia" w:hAnsi="Verdana" w:cs="Segoe UI"/>
            <w:bCs/>
          </w:rPr>
          <w:t>https://www.nfb.org/sites/www.nfb.org/files/images/nfb/publications/fr/fr9/issue2/f090209.html</w:t>
        </w:r>
      </w:hyperlink>
      <w:r w:rsidRPr="00687EBB"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687EBB" w:rsidRPr="00687EBB" w:rsidRDefault="00687EBB" w:rsidP="00687EB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 xml:space="preserve">Dots for Families Braille Lessons: </w:t>
      </w:r>
      <w:hyperlink r:id="rId22" w:history="1">
        <w:r w:rsidRPr="00687EBB">
          <w:rPr>
            <w:rStyle w:val="Hyperlink"/>
            <w:rFonts w:ascii="Verdana" w:eastAsiaTheme="majorEastAsia" w:hAnsi="Verdana" w:cs="Segoe UI"/>
            <w:bCs/>
          </w:rPr>
          <w:t>https://www.pathstoliteracy.org/blog/dots-families-braille-lessons</w:t>
        </w:r>
      </w:hyperlink>
      <w:r w:rsidRPr="00687EBB"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687EBB" w:rsidRDefault="00687EBB" w:rsidP="00687EB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 w:rsidRPr="00687EBB">
        <w:rPr>
          <w:rStyle w:val="normaltextrun"/>
          <w:rFonts w:ascii="Verdana" w:hAnsi="Verdana" w:cs="Segoe UI"/>
          <w:bCs/>
          <w:color w:val="201F1E"/>
        </w:rPr>
        <w:t xml:space="preserve">Braille Trainer’s flashcards on Quizlet: </w:t>
      </w:r>
      <w:hyperlink r:id="rId23" w:history="1">
        <w:r w:rsidRPr="00687EBB">
          <w:rPr>
            <w:rStyle w:val="Hyperlink"/>
            <w:rFonts w:ascii="Verdana" w:eastAsiaTheme="majorEastAsia" w:hAnsi="Verdana" w:cs="Segoe UI"/>
            <w:bCs/>
          </w:rPr>
          <w:t>https://quizlet.com/BrailleTrainer/folders</w:t>
        </w:r>
      </w:hyperlink>
      <w:r w:rsidRPr="00687EBB"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1173D9" w:rsidRDefault="00687EBB" w:rsidP="00F10A5D">
      <w:pPr>
        <w:pStyle w:val="Heading2"/>
        <w:spacing w:before="240"/>
        <w:rPr>
          <w:rStyle w:val="normaltextrun"/>
          <w:rFonts w:ascii="Verdana" w:hAnsi="Verdana"/>
          <w:color w:val="auto"/>
        </w:rPr>
      </w:pPr>
      <w:r>
        <w:rPr>
          <w:rStyle w:val="normaltextrun"/>
          <w:rFonts w:ascii="Verdana" w:hAnsi="Verdana"/>
          <w:color w:val="auto"/>
        </w:rPr>
        <w:t>Cheat Sheets and Similar</w:t>
      </w:r>
    </w:p>
    <w:p w:rsidR="00F10A5D" w:rsidRDefault="00F10A5D" w:rsidP="00F10A5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>
        <w:rPr>
          <w:rStyle w:val="normaltextrun"/>
          <w:rFonts w:ascii="Verdana" w:hAnsi="Verdana" w:cs="Segoe UI"/>
          <w:bCs/>
          <w:color w:val="201F1E"/>
        </w:rPr>
        <w:t xml:space="preserve">BANA’s UEB Resources: </w:t>
      </w:r>
      <w:hyperlink r:id="rId24" w:anchor="resources" w:history="1">
        <w:r w:rsidRPr="003541DA">
          <w:rPr>
            <w:rStyle w:val="Hyperlink"/>
            <w:rFonts w:ascii="Verdana" w:hAnsi="Verdana" w:cs="Segoe UI"/>
            <w:bCs/>
          </w:rPr>
          <w:t>http://brailleauthority.org/ueb.html#resources</w:t>
        </w:r>
      </w:hyperlink>
      <w:r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F10A5D" w:rsidRDefault="00F10A5D" w:rsidP="00F10A5D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ind w:left="1890"/>
        <w:rPr>
          <w:rStyle w:val="normaltextrun"/>
          <w:rFonts w:ascii="Verdana" w:hAnsi="Verdana" w:cs="Segoe UI"/>
          <w:bCs/>
          <w:color w:val="201F1E"/>
        </w:rPr>
      </w:pPr>
      <w:r w:rsidRPr="00F10A5D">
        <w:rPr>
          <w:rStyle w:val="normaltextrun"/>
          <w:rFonts w:ascii="Verdana" w:hAnsi="Verdana" w:cs="Segoe UI"/>
          <w:bCs/>
          <w:color w:val="201F1E"/>
        </w:rPr>
        <w:t>Duxbury UEB Chart</w:t>
      </w:r>
    </w:p>
    <w:p w:rsidR="00F10A5D" w:rsidRDefault="00F10A5D" w:rsidP="00F10A5D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ind w:left="1890"/>
        <w:rPr>
          <w:rStyle w:val="normaltextrun"/>
          <w:rFonts w:ascii="Verdana" w:hAnsi="Verdana" w:cs="Segoe UI"/>
          <w:bCs/>
          <w:color w:val="201F1E"/>
        </w:rPr>
      </w:pPr>
      <w:r w:rsidRPr="00F10A5D">
        <w:rPr>
          <w:rStyle w:val="normaltextrun"/>
          <w:rFonts w:ascii="Verdana" w:hAnsi="Verdana" w:cs="Segoe UI"/>
          <w:bCs/>
          <w:color w:val="201F1E"/>
        </w:rPr>
        <w:t>UEB Chart from Canadian Assistive Technology</w:t>
      </w:r>
    </w:p>
    <w:p w:rsidR="00F10A5D" w:rsidRDefault="00F10A5D" w:rsidP="00F10A5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  <w:rPr>
          <w:rStyle w:val="normaltextrun"/>
          <w:rFonts w:ascii="Verdana" w:hAnsi="Verdana" w:cs="Segoe UI"/>
          <w:bCs/>
          <w:color w:val="201F1E"/>
        </w:rPr>
      </w:pPr>
      <w:r>
        <w:rPr>
          <w:rStyle w:val="normaltextrun"/>
          <w:rFonts w:ascii="Verdana" w:hAnsi="Verdana" w:cs="Segoe UI"/>
          <w:bCs/>
          <w:color w:val="201F1E"/>
        </w:rPr>
        <w:t xml:space="preserve">UEB Study Group collection: </w:t>
      </w:r>
      <w:hyperlink r:id="rId25" w:history="1">
        <w:r w:rsidRPr="003541DA">
          <w:rPr>
            <w:rStyle w:val="Hyperlink"/>
            <w:rFonts w:ascii="Verdana" w:hAnsi="Verdana" w:cs="Segoe UI"/>
            <w:bCs/>
          </w:rPr>
          <w:t>https://drive.google.com/drive/u/0/folders/1-v5Wm6jPOa5ZouoNdoAJGYaItjQqYMs4</w:t>
        </w:r>
      </w:hyperlink>
      <w:r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p w:rsidR="00F10A5D" w:rsidRPr="00F10A5D" w:rsidRDefault="00F10A5D" w:rsidP="00F10A5D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ind w:left="1890"/>
        <w:rPr>
          <w:rStyle w:val="normaltextrun"/>
          <w:rFonts w:ascii="Verdana" w:hAnsi="Verdana" w:cs="Segoe UI"/>
          <w:bCs/>
          <w:color w:val="201F1E"/>
        </w:rPr>
      </w:pPr>
      <w:proofErr w:type="spellStart"/>
      <w:r>
        <w:rPr>
          <w:rStyle w:val="normaltextrun"/>
          <w:rFonts w:ascii="Verdana" w:hAnsi="Verdana" w:cs="Segoe UI"/>
          <w:bCs/>
          <w:color w:val="201F1E"/>
        </w:rPr>
        <w:t>QKList</w:t>
      </w:r>
      <w:proofErr w:type="spellEnd"/>
      <w:r>
        <w:rPr>
          <w:rStyle w:val="normaltextrun"/>
          <w:rFonts w:ascii="Verdana" w:hAnsi="Verdana" w:cs="Segoe UI"/>
          <w:bCs/>
          <w:color w:val="201F1E"/>
        </w:rPr>
        <w:t xml:space="preserve"> UEB Literary and Math</w:t>
      </w:r>
    </w:p>
    <w:p w:rsidR="00687EBB" w:rsidRPr="00687EBB" w:rsidRDefault="00687EBB" w:rsidP="00EB5097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900" w:hanging="540"/>
      </w:pPr>
      <w:r w:rsidRPr="00824312">
        <w:rPr>
          <w:rStyle w:val="normaltextrun"/>
          <w:rFonts w:ascii="Verdana" w:hAnsi="Verdana" w:cs="Segoe UI"/>
          <w:bCs/>
          <w:color w:val="201F1E"/>
        </w:rPr>
        <w:t>Braille Enthu</w:t>
      </w:r>
      <w:bookmarkStart w:id="0" w:name="_GoBack"/>
      <w:bookmarkEnd w:id="0"/>
      <w:r w:rsidRPr="00824312">
        <w:rPr>
          <w:rStyle w:val="normaltextrun"/>
          <w:rFonts w:ascii="Verdana" w:hAnsi="Verdana" w:cs="Segoe UI"/>
          <w:bCs/>
          <w:color w:val="201F1E"/>
        </w:rPr>
        <w:t xml:space="preserve">siast’s Dictionary: </w:t>
      </w:r>
      <w:hyperlink r:id="rId26" w:history="1">
        <w:r w:rsidRPr="00824312">
          <w:rPr>
            <w:rStyle w:val="Hyperlink"/>
            <w:rFonts w:ascii="Verdana" w:hAnsi="Verdana" w:cs="Segoe UI"/>
            <w:bCs/>
          </w:rPr>
          <w:t>http://www.scalarspublishing.com/</w:t>
        </w:r>
      </w:hyperlink>
      <w:r w:rsidRPr="00824312">
        <w:rPr>
          <w:rStyle w:val="normaltextrun"/>
          <w:rFonts w:ascii="Verdana" w:hAnsi="Verdana" w:cs="Segoe UI"/>
          <w:bCs/>
          <w:color w:val="201F1E"/>
        </w:rPr>
        <w:t xml:space="preserve"> </w:t>
      </w:r>
    </w:p>
    <w:sectPr w:rsidR="00687EBB" w:rsidRPr="00687EBB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BB" w:rsidRDefault="00687EBB" w:rsidP="00687EBB">
      <w:pPr>
        <w:spacing w:after="0" w:line="240" w:lineRule="auto"/>
      </w:pPr>
      <w:r>
        <w:separator/>
      </w:r>
    </w:p>
  </w:endnote>
  <w:endnote w:type="continuationSeparator" w:id="0">
    <w:p w:rsidR="00687EBB" w:rsidRDefault="00687EBB" w:rsidP="0068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969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7EBB" w:rsidRDefault="00687EB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4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4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BB" w:rsidRDefault="00687EBB" w:rsidP="00687EBB">
      <w:pPr>
        <w:spacing w:after="0" w:line="240" w:lineRule="auto"/>
      </w:pPr>
      <w:r>
        <w:separator/>
      </w:r>
    </w:p>
  </w:footnote>
  <w:footnote w:type="continuationSeparator" w:id="0">
    <w:p w:rsidR="00687EBB" w:rsidRDefault="00687EBB" w:rsidP="0068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33D3"/>
    <w:multiLevelType w:val="hybridMultilevel"/>
    <w:tmpl w:val="76EE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3A4"/>
    <w:multiLevelType w:val="hybridMultilevel"/>
    <w:tmpl w:val="C166F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65"/>
    <w:rsid w:val="001173D9"/>
    <w:rsid w:val="00120472"/>
    <w:rsid w:val="00210DC7"/>
    <w:rsid w:val="002B5E27"/>
    <w:rsid w:val="00571243"/>
    <w:rsid w:val="00687EBB"/>
    <w:rsid w:val="006A677A"/>
    <w:rsid w:val="00730A92"/>
    <w:rsid w:val="00824312"/>
    <w:rsid w:val="00A84B65"/>
    <w:rsid w:val="00B50D8E"/>
    <w:rsid w:val="00BF1D95"/>
    <w:rsid w:val="00C4784A"/>
    <w:rsid w:val="00E24F42"/>
    <w:rsid w:val="00F1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7AF0"/>
  <w15:chartTrackingRefBased/>
  <w15:docId w15:val="{121DF848-53CA-4904-8113-4D7770EF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8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87EBB"/>
  </w:style>
  <w:style w:type="character" w:styleId="Hyperlink">
    <w:name w:val="Hyperlink"/>
    <w:basedOn w:val="DefaultParagraphFont"/>
    <w:uiPriority w:val="99"/>
    <w:unhideWhenUsed/>
    <w:rsid w:val="00687EB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7E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7E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EBB"/>
  </w:style>
  <w:style w:type="paragraph" w:styleId="Footer">
    <w:name w:val="footer"/>
    <w:basedOn w:val="Normal"/>
    <w:link w:val="FooterChar"/>
    <w:uiPriority w:val="99"/>
    <w:unhideWhenUsed/>
    <w:rsid w:val="0068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illeauthority.org/about-bana.html" TargetMode="External"/><Relationship Id="rId13" Type="http://schemas.openxmlformats.org/officeDocument/2006/relationships/hyperlink" Target="https://cnib.ca/en/sight-loss-info/braille-services-and-courses/writing-braille-courses/ueb-technical?region=gta" TargetMode="External"/><Relationship Id="rId18" Type="http://schemas.openxmlformats.org/officeDocument/2006/relationships/hyperlink" Target="https://www.vavf.org/about-us/" TargetMode="External"/><Relationship Id="rId26" Type="http://schemas.openxmlformats.org/officeDocument/2006/relationships/hyperlink" Target="http://www.scalarspublishing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fb.org/sites/www.nfb.org/files/images/nfb/publications/fr/fr9/issue2/f090209.html" TargetMode="External"/><Relationship Id="rId7" Type="http://schemas.openxmlformats.org/officeDocument/2006/relationships/hyperlink" Target="http://brailleauthority.org/pressreleases/pr-2012november.html" TargetMode="External"/><Relationship Id="rId12" Type="http://schemas.openxmlformats.org/officeDocument/2006/relationships/hyperlink" Target="https://www.nationalbraille.org/what-we-do/braille-formats/" TargetMode="External"/><Relationship Id="rId17" Type="http://schemas.openxmlformats.org/officeDocument/2006/relationships/hyperlink" Target="https://www.nationalbraille.org/what-we-do/bulletin-and-membership/" TargetMode="External"/><Relationship Id="rId25" Type="http://schemas.openxmlformats.org/officeDocument/2006/relationships/hyperlink" Target="https://drive.google.com/drive/u/0/folders/1-v5Wm6jPOa5ZouoNdoAJGYaItjQqYMs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ebstudygroup.com/" TargetMode="External"/><Relationship Id="rId20" Type="http://schemas.openxmlformats.org/officeDocument/2006/relationships/hyperlink" Target="http://www.scalarspublishing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fb.org/programs-services/braille-certification/literary-braille-transcribing" TargetMode="External"/><Relationship Id="rId24" Type="http://schemas.openxmlformats.org/officeDocument/2006/relationships/hyperlink" Target="http://brailleauthority.org/ueb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ebonline.org/" TargetMode="External"/><Relationship Id="rId23" Type="http://schemas.openxmlformats.org/officeDocument/2006/relationships/hyperlink" Target="https://quizlet.com/BrailleTrainer/folder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railleauthority.org/ueb/Supplementary%20Guide%20to%20UEB%20Reference%20Materials%208_31_2016.pdf" TargetMode="External"/><Relationship Id="rId19" Type="http://schemas.openxmlformats.org/officeDocument/2006/relationships/hyperlink" Target="http://www.ctevh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ailleauthority.org/publications-area.html" TargetMode="External"/><Relationship Id="rId14" Type="http://schemas.openxmlformats.org/officeDocument/2006/relationships/hyperlink" Target="https://www.nfb.org/programs-services/braille-certification" TargetMode="External"/><Relationship Id="rId22" Type="http://schemas.openxmlformats.org/officeDocument/2006/relationships/hyperlink" Target="https://www.pathstoliteracy.org/blog/dots-families-braille-lesson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Printing House for the Blind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DeJute</dc:creator>
  <cp:keywords/>
  <dc:description/>
  <cp:lastModifiedBy>Kyle DeJute</cp:lastModifiedBy>
  <cp:revision>6</cp:revision>
  <dcterms:created xsi:type="dcterms:W3CDTF">2021-01-26T13:37:00Z</dcterms:created>
  <dcterms:modified xsi:type="dcterms:W3CDTF">2021-01-26T17:03:00Z</dcterms:modified>
</cp:coreProperties>
</file>